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49973" w14:textId="77777777" w:rsidR="00762C5D" w:rsidRPr="00234FF9" w:rsidRDefault="00762C5D" w:rsidP="00762C5D">
      <w:pPr>
        <w:autoSpaceDE w:val="0"/>
        <w:autoSpaceDN w:val="0"/>
        <w:adjustRightInd w:val="0"/>
        <w:jc w:val="center"/>
        <w:rPr>
          <w:rFonts w:ascii="Bradley Hand ITC" w:hAnsi="Bradley Hand ITC" w:cs="Courier"/>
          <w:b/>
          <w:bCs/>
          <w:color w:val="00B050"/>
          <w:sz w:val="44"/>
          <w:szCs w:val="36"/>
        </w:rPr>
      </w:pPr>
      <w:r w:rsidRPr="00234FF9">
        <w:rPr>
          <w:rFonts w:ascii="Bradley Hand ITC" w:hAnsi="Bradley Hand ITC" w:cs="Courier"/>
          <w:b/>
          <w:bCs/>
          <w:color w:val="00B050"/>
          <w:sz w:val="44"/>
          <w:szCs w:val="36"/>
        </w:rPr>
        <w:t>St. Luke’s C of E (Aided) Primary School</w:t>
      </w:r>
    </w:p>
    <w:p w14:paraId="76BF9928" w14:textId="77777777" w:rsidR="00762C5D" w:rsidRDefault="00762C5D" w:rsidP="00762C5D">
      <w:pPr>
        <w:autoSpaceDE w:val="0"/>
        <w:autoSpaceDN w:val="0"/>
        <w:adjustRightInd w:val="0"/>
        <w:jc w:val="center"/>
        <w:rPr>
          <w:rFonts w:ascii="Bradley Hand ITC" w:hAnsi="Bradley Hand ITC" w:cs="Courier"/>
          <w:b/>
          <w:bCs/>
          <w:color w:val="00B050"/>
          <w:sz w:val="44"/>
          <w:szCs w:val="36"/>
        </w:rPr>
      </w:pPr>
    </w:p>
    <w:p w14:paraId="2F637F34" w14:textId="77777777" w:rsidR="00762C5D" w:rsidRDefault="00762C5D" w:rsidP="00762C5D">
      <w:pPr>
        <w:autoSpaceDE w:val="0"/>
        <w:autoSpaceDN w:val="0"/>
        <w:adjustRightInd w:val="0"/>
        <w:jc w:val="center"/>
        <w:rPr>
          <w:rFonts w:ascii="Bradley Hand ITC" w:hAnsi="Bradley Hand ITC" w:cs="Courier"/>
          <w:b/>
          <w:bCs/>
          <w:color w:val="00B050"/>
          <w:sz w:val="44"/>
          <w:szCs w:val="36"/>
        </w:rPr>
      </w:pPr>
      <w:r w:rsidRPr="00234FF9">
        <w:rPr>
          <w:rFonts w:ascii="Bradley Hand ITC" w:hAnsi="Bradley Hand ITC" w:cs="Courier"/>
          <w:b/>
          <w:bCs/>
          <w:noProof/>
          <w:color w:val="00B050"/>
          <w:sz w:val="44"/>
          <w:szCs w:val="36"/>
          <w:lang w:eastAsia="en-GB"/>
        </w:rPr>
        <w:drawing>
          <wp:anchor distT="0" distB="0" distL="114300" distR="114300" simplePos="0" relativeHeight="251659264" behindDoc="0" locked="0" layoutInCell="1" allowOverlap="1" wp14:anchorId="194C4B42" wp14:editId="1EEFDD59">
            <wp:simplePos x="0" y="0"/>
            <wp:positionH relativeFrom="margin">
              <wp:posOffset>1865630</wp:posOffset>
            </wp:positionH>
            <wp:positionV relativeFrom="margin">
              <wp:posOffset>983615</wp:posOffset>
            </wp:positionV>
            <wp:extent cx="2038985" cy="1962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38985" cy="1962150"/>
                    </a:xfrm>
                    <a:prstGeom prst="rect">
                      <a:avLst/>
                    </a:prstGeom>
                    <a:noFill/>
                    <a:ln>
                      <a:noFill/>
                    </a:ln>
                  </pic:spPr>
                </pic:pic>
              </a:graphicData>
            </a:graphic>
          </wp:anchor>
        </w:drawing>
      </w:r>
    </w:p>
    <w:p w14:paraId="1713C87B" w14:textId="77777777" w:rsidR="00762C5D" w:rsidRDefault="00762C5D" w:rsidP="00762C5D">
      <w:pPr>
        <w:autoSpaceDE w:val="0"/>
        <w:autoSpaceDN w:val="0"/>
        <w:adjustRightInd w:val="0"/>
        <w:jc w:val="center"/>
        <w:rPr>
          <w:rFonts w:ascii="Bradley Hand ITC" w:hAnsi="Bradley Hand ITC" w:cs="Courier"/>
          <w:b/>
          <w:bCs/>
          <w:color w:val="00B050"/>
          <w:sz w:val="44"/>
          <w:szCs w:val="36"/>
        </w:rPr>
      </w:pPr>
    </w:p>
    <w:p w14:paraId="6CFEE14F" w14:textId="77777777" w:rsidR="00762C5D" w:rsidRDefault="00762C5D" w:rsidP="00762C5D">
      <w:pPr>
        <w:autoSpaceDE w:val="0"/>
        <w:autoSpaceDN w:val="0"/>
        <w:adjustRightInd w:val="0"/>
        <w:jc w:val="center"/>
        <w:rPr>
          <w:rFonts w:ascii="Bradley Hand ITC" w:hAnsi="Bradley Hand ITC" w:cs="Courier"/>
          <w:b/>
          <w:bCs/>
          <w:color w:val="00B050"/>
          <w:sz w:val="44"/>
          <w:szCs w:val="36"/>
        </w:rPr>
      </w:pPr>
    </w:p>
    <w:p w14:paraId="0916909C" w14:textId="77777777" w:rsidR="00762C5D" w:rsidRPr="00234FF9" w:rsidRDefault="00762C5D" w:rsidP="00762C5D">
      <w:pPr>
        <w:autoSpaceDE w:val="0"/>
        <w:autoSpaceDN w:val="0"/>
        <w:adjustRightInd w:val="0"/>
        <w:jc w:val="center"/>
        <w:rPr>
          <w:rFonts w:ascii="Bradley Hand ITC" w:hAnsi="Bradley Hand ITC" w:cs="Courier"/>
          <w:b/>
          <w:bCs/>
          <w:color w:val="00B050"/>
          <w:sz w:val="44"/>
          <w:szCs w:val="36"/>
        </w:rPr>
      </w:pPr>
    </w:p>
    <w:p w14:paraId="41B65C5B" w14:textId="77777777" w:rsidR="00762C5D" w:rsidRDefault="00762C5D" w:rsidP="00762C5D">
      <w:pPr>
        <w:autoSpaceDE w:val="0"/>
        <w:autoSpaceDN w:val="0"/>
        <w:adjustRightInd w:val="0"/>
        <w:jc w:val="center"/>
        <w:rPr>
          <w:rFonts w:ascii="Bradley Hand ITC" w:hAnsi="Bradley Hand ITC" w:cs="Courier"/>
          <w:b/>
          <w:bCs/>
          <w:color w:val="00B050"/>
          <w:sz w:val="44"/>
          <w:szCs w:val="36"/>
        </w:rPr>
      </w:pPr>
    </w:p>
    <w:p w14:paraId="0C01E4EE" w14:textId="0670E0E3" w:rsidR="00762C5D" w:rsidRDefault="00762C5D" w:rsidP="00762C5D">
      <w:pPr>
        <w:autoSpaceDE w:val="0"/>
        <w:autoSpaceDN w:val="0"/>
        <w:adjustRightInd w:val="0"/>
        <w:jc w:val="center"/>
        <w:rPr>
          <w:rFonts w:ascii="Bradley Hand ITC" w:hAnsi="Bradley Hand ITC" w:cs="Courier"/>
          <w:b/>
          <w:bCs/>
          <w:color w:val="00B050"/>
          <w:sz w:val="44"/>
          <w:szCs w:val="36"/>
        </w:rPr>
      </w:pPr>
      <w:r>
        <w:rPr>
          <w:rFonts w:ascii="Bradley Hand ITC" w:hAnsi="Bradley Hand ITC" w:cs="Courier"/>
          <w:b/>
          <w:bCs/>
          <w:color w:val="00B050"/>
          <w:sz w:val="44"/>
          <w:szCs w:val="36"/>
        </w:rPr>
        <w:t xml:space="preserve">Music Policy </w:t>
      </w:r>
    </w:p>
    <w:p w14:paraId="3FB83815" w14:textId="3DE2BF6A" w:rsidR="00762C5D" w:rsidRPr="00234FF9" w:rsidRDefault="00762C5D" w:rsidP="00762C5D">
      <w:pPr>
        <w:autoSpaceDE w:val="0"/>
        <w:autoSpaceDN w:val="0"/>
        <w:adjustRightInd w:val="0"/>
        <w:jc w:val="center"/>
        <w:rPr>
          <w:rFonts w:ascii="Bradley Hand ITC" w:hAnsi="Bradley Hand ITC" w:cs="Courier"/>
          <w:b/>
          <w:bCs/>
          <w:color w:val="00B050"/>
          <w:sz w:val="44"/>
          <w:szCs w:val="36"/>
        </w:rPr>
      </w:pPr>
      <w:r>
        <w:rPr>
          <w:rFonts w:ascii="Bradley Hand ITC" w:hAnsi="Bradley Hand ITC" w:cs="Courier"/>
          <w:b/>
          <w:bCs/>
          <w:color w:val="00B050"/>
          <w:sz w:val="44"/>
          <w:szCs w:val="36"/>
        </w:rPr>
        <w:t>202</w:t>
      </w:r>
      <w:r w:rsidR="005C3901">
        <w:rPr>
          <w:rFonts w:ascii="Bradley Hand ITC" w:hAnsi="Bradley Hand ITC" w:cs="Courier"/>
          <w:b/>
          <w:bCs/>
          <w:color w:val="00B050"/>
          <w:sz w:val="44"/>
          <w:szCs w:val="36"/>
        </w:rPr>
        <w:t>2</w:t>
      </w:r>
      <w:r>
        <w:rPr>
          <w:rFonts w:ascii="Bradley Hand ITC" w:hAnsi="Bradley Hand ITC" w:cs="Courier"/>
          <w:b/>
          <w:bCs/>
          <w:color w:val="00B050"/>
          <w:sz w:val="44"/>
          <w:szCs w:val="36"/>
        </w:rPr>
        <w:t>-202</w:t>
      </w:r>
      <w:r w:rsidR="005C3901">
        <w:rPr>
          <w:rFonts w:ascii="Bradley Hand ITC" w:hAnsi="Bradley Hand ITC" w:cs="Courier"/>
          <w:b/>
          <w:bCs/>
          <w:color w:val="00B050"/>
          <w:sz w:val="44"/>
          <w:szCs w:val="36"/>
        </w:rPr>
        <w:t>3</w:t>
      </w:r>
    </w:p>
    <w:p w14:paraId="6F087911" w14:textId="77777777" w:rsidR="00762C5D" w:rsidRDefault="00762C5D"/>
    <w:p w14:paraId="7225434C" w14:textId="77777777" w:rsidR="00762C5D" w:rsidRDefault="00762C5D"/>
    <w:p w14:paraId="2F4A7C8E" w14:textId="77777777" w:rsidR="00762C5D" w:rsidRDefault="00762C5D"/>
    <w:p w14:paraId="2ABE1CC8" w14:textId="77777777" w:rsidR="00762C5D" w:rsidRDefault="00762C5D"/>
    <w:p w14:paraId="1D8BBC35" w14:textId="77777777" w:rsidR="00762C5D" w:rsidRDefault="00762C5D"/>
    <w:p w14:paraId="23661D64" w14:textId="77777777" w:rsidR="00762C5D" w:rsidRDefault="00762C5D"/>
    <w:p w14:paraId="64ACC745" w14:textId="77777777" w:rsidR="00762C5D" w:rsidRPr="009A71EE" w:rsidRDefault="00762C5D">
      <w:pPr>
        <w:rPr>
          <w:rFonts w:ascii="Comic Sans MS" w:hAnsi="Comic Sans MS"/>
        </w:rPr>
      </w:pPr>
    </w:p>
    <w:p w14:paraId="797FCBBB" w14:textId="77777777" w:rsidR="00762C5D" w:rsidRPr="009A71EE" w:rsidRDefault="00762C5D">
      <w:pPr>
        <w:rPr>
          <w:rFonts w:ascii="Comic Sans MS" w:hAnsi="Comic Sans MS"/>
        </w:rPr>
      </w:pPr>
    </w:p>
    <w:p w14:paraId="434EFEAC" w14:textId="77777777" w:rsidR="00762C5D" w:rsidRPr="009A71EE" w:rsidRDefault="00762C5D">
      <w:pPr>
        <w:rPr>
          <w:rFonts w:ascii="Comic Sans MS" w:hAnsi="Comic Sans MS"/>
        </w:rPr>
      </w:pPr>
    </w:p>
    <w:p w14:paraId="5EE3018A" w14:textId="77777777" w:rsidR="00762C5D" w:rsidRPr="009A71EE" w:rsidRDefault="00762C5D">
      <w:pPr>
        <w:rPr>
          <w:rFonts w:ascii="Comic Sans MS" w:hAnsi="Comic Sans MS"/>
        </w:rPr>
      </w:pPr>
    </w:p>
    <w:p w14:paraId="4B70A771" w14:textId="77777777" w:rsidR="00762C5D" w:rsidRPr="009A71EE" w:rsidRDefault="00762C5D">
      <w:pPr>
        <w:rPr>
          <w:rFonts w:ascii="Comic Sans MS" w:hAnsi="Comic Sans MS"/>
        </w:rPr>
      </w:pPr>
    </w:p>
    <w:p w14:paraId="61A255A9" w14:textId="77777777" w:rsidR="00762C5D" w:rsidRPr="009A71EE" w:rsidRDefault="00762C5D">
      <w:pPr>
        <w:rPr>
          <w:rFonts w:ascii="Comic Sans MS" w:hAnsi="Comic Sans MS"/>
        </w:rPr>
      </w:pPr>
    </w:p>
    <w:p w14:paraId="11AF24C1" w14:textId="77777777" w:rsidR="00762C5D" w:rsidRPr="009A71EE" w:rsidRDefault="00762C5D">
      <w:pPr>
        <w:rPr>
          <w:rFonts w:ascii="Comic Sans MS" w:hAnsi="Comic Sans MS"/>
        </w:rPr>
      </w:pPr>
    </w:p>
    <w:p w14:paraId="31DCA613" w14:textId="77777777" w:rsidR="00762C5D" w:rsidRPr="009A71EE" w:rsidRDefault="00762C5D">
      <w:pPr>
        <w:rPr>
          <w:rFonts w:ascii="Comic Sans MS" w:hAnsi="Comic Sans MS"/>
        </w:rPr>
      </w:pPr>
    </w:p>
    <w:p w14:paraId="27AE51E2" w14:textId="77777777" w:rsidR="00762C5D" w:rsidRPr="009A71EE" w:rsidRDefault="00762C5D">
      <w:pPr>
        <w:rPr>
          <w:rFonts w:ascii="Comic Sans MS" w:hAnsi="Comic Sans MS"/>
        </w:rPr>
      </w:pPr>
    </w:p>
    <w:p w14:paraId="3057A1BF" w14:textId="77777777" w:rsidR="00762C5D" w:rsidRPr="009A71EE" w:rsidRDefault="00762C5D">
      <w:pPr>
        <w:rPr>
          <w:rFonts w:ascii="Comic Sans MS" w:hAnsi="Comic Sans MS"/>
        </w:rPr>
      </w:pPr>
    </w:p>
    <w:p w14:paraId="4F4D273C" w14:textId="77777777" w:rsidR="00762C5D" w:rsidRPr="009A71EE" w:rsidRDefault="00762C5D" w:rsidP="00762C5D">
      <w:pPr>
        <w:rPr>
          <w:rFonts w:ascii="Comic Sans MS" w:hAnsi="Comic Sans MS"/>
          <w:b/>
          <w:u w:val="single"/>
        </w:rPr>
      </w:pPr>
      <w:r w:rsidRPr="009A71EE">
        <w:rPr>
          <w:rFonts w:ascii="Comic Sans MS" w:hAnsi="Comic Sans MS"/>
          <w:b/>
          <w:u w:val="single"/>
        </w:rPr>
        <w:t>Introduction:</w:t>
      </w:r>
    </w:p>
    <w:p w14:paraId="5DE70661" w14:textId="0FCE41C7" w:rsidR="00762C5D" w:rsidRPr="009A71EE" w:rsidRDefault="00762C5D" w:rsidP="00762C5D">
      <w:pPr>
        <w:rPr>
          <w:rFonts w:ascii="Comic Sans MS" w:hAnsi="Comic Sans MS"/>
        </w:rPr>
      </w:pPr>
      <w:r w:rsidRPr="009A71EE">
        <w:rPr>
          <w:rFonts w:ascii="Comic Sans MS" w:hAnsi="Comic Sans MS"/>
        </w:rPr>
        <w:t>At St</w:t>
      </w:r>
      <w:r w:rsidR="00A061F8" w:rsidRPr="00A061F8">
        <w:rPr>
          <w:rFonts w:ascii="Comic Sans MS" w:hAnsi="Comic Sans MS"/>
          <w:color w:val="000000" w:themeColor="text1"/>
        </w:rPr>
        <w:t>.</w:t>
      </w:r>
      <w:r w:rsidRPr="009A71EE">
        <w:rPr>
          <w:rFonts w:ascii="Comic Sans MS" w:hAnsi="Comic Sans MS"/>
        </w:rPr>
        <w:t xml:space="preserve"> Luke’s Primary School, we are committed to providing all children with learning opportunities to engage in music. This policy sets out a framework which gives guidance on planning, teaching and assessment. </w:t>
      </w:r>
    </w:p>
    <w:p w14:paraId="6D54769B" w14:textId="4C61B7EB" w:rsidR="00027227" w:rsidRPr="009A71EE" w:rsidRDefault="00762C5D">
      <w:pPr>
        <w:rPr>
          <w:rFonts w:ascii="Comic Sans MS" w:hAnsi="Comic Sans MS"/>
        </w:rPr>
      </w:pPr>
      <w:r w:rsidRPr="009A71EE">
        <w:rPr>
          <w:rFonts w:ascii="Comic Sans MS" w:hAnsi="Comic Sans MS"/>
        </w:rPr>
        <w:t>At St Luke’s, our school vision is ‘Let your light shine, live life to the full, respect and care for all, create a happy and safe world for everyone’. In Music, we w</w:t>
      </w:r>
      <w:r w:rsidR="007B5F2C">
        <w:rPr>
          <w:rFonts w:ascii="Comic Sans MS" w:hAnsi="Comic Sans MS"/>
        </w:rPr>
        <w:t xml:space="preserve">ant our children to be inspired. </w:t>
      </w:r>
      <w:r w:rsidRPr="009A71EE">
        <w:rPr>
          <w:rFonts w:ascii="Comic Sans MS" w:hAnsi="Comic Sans MS"/>
        </w:rPr>
        <w:t xml:space="preserve">Music is an art that can be practised, appreciated and enjoyed at many levels. Children, through music, are encouraged to take part in practical activities, both individually and in groups, that encourage and cultivates an enjoyment of different genres of music. It </w:t>
      </w:r>
      <w:r w:rsidR="00027227" w:rsidRPr="009A71EE">
        <w:rPr>
          <w:rFonts w:ascii="Comic Sans MS" w:hAnsi="Comic Sans MS"/>
        </w:rPr>
        <w:t>is our aim that all children at St</w:t>
      </w:r>
      <w:r w:rsidR="007B5F2C" w:rsidRPr="007B5F2C">
        <w:rPr>
          <w:rFonts w:ascii="Comic Sans MS" w:hAnsi="Comic Sans MS"/>
          <w:color w:val="000000" w:themeColor="text1"/>
        </w:rPr>
        <w:t>.</w:t>
      </w:r>
      <w:r w:rsidR="007B5F2C" w:rsidRPr="007B5F2C">
        <w:rPr>
          <w:rFonts w:ascii="Comic Sans MS" w:hAnsi="Comic Sans MS"/>
          <w:color w:val="FF0000"/>
        </w:rPr>
        <w:t xml:space="preserve"> </w:t>
      </w:r>
      <w:r w:rsidR="00027227" w:rsidRPr="007B5F2C">
        <w:rPr>
          <w:rFonts w:ascii="Comic Sans MS" w:hAnsi="Comic Sans MS"/>
        </w:rPr>
        <w:t>Luke’s</w:t>
      </w:r>
      <w:r w:rsidR="00027227" w:rsidRPr="009A71EE">
        <w:rPr>
          <w:rFonts w:ascii="Comic Sans MS" w:hAnsi="Comic Sans MS"/>
        </w:rPr>
        <w:t xml:space="preserve"> </w:t>
      </w:r>
      <w:r w:rsidRPr="009A71EE">
        <w:rPr>
          <w:rFonts w:ascii="Comic Sans MS" w:hAnsi="Comic Sans MS"/>
        </w:rPr>
        <w:t xml:space="preserve">Primary School </w:t>
      </w:r>
      <w:r w:rsidR="00027227" w:rsidRPr="009A71EE">
        <w:rPr>
          <w:rFonts w:ascii="Comic Sans MS" w:hAnsi="Comic Sans MS"/>
        </w:rPr>
        <w:t>experience a high-quality, inspiring music education which instils a life-long enjoyment and appreciation for music.</w:t>
      </w:r>
    </w:p>
    <w:p w14:paraId="3B8B6A0C" w14:textId="6E70128B" w:rsidR="00027227" w:rsidRPr="009A71EE" w:rsidRDefault="00027227">
      <w:pPr>
        <w:rPr>
          <w:rFonts w:ascii="Comic Sans MS" w:hAnsi="Comic Sans MS"/>
        </w:rPr>
      </w:pPr>
    </w:p>
    <w:p w14:paraId="0B27DF6C" w14:textId="05979557" w:rsidR="00762C5D" w:rsidRPr="009A71EE" w:rsidRDefault="00762C5D" w:rsidP="00762C5D">
      <w:pPr>
        <w:rPr>
          <w:rFonts w:ascii="Comic Sans MS" w:hAnsi="Comic Sans MS"/>
          <w:b/>
          <w:u w:val="single"/>
        </w:rPr>
      </w:pPr>
      <w:r w:rsidRPr="009A71EE">
        <w:rPr>
          <w:rFonts w:ascii="Comic Sans MS" w:hAnsi="Comic Sans MS"/>
          <w:b/>
          <w:u w:val="single"/>
        </w:rPr>
        <w:t>Our objectives in the teaching of Music are:</w:t>
      </w:r>
    </w:p>
    <w:p w14:paraId="3B04ECA3" w14:textId="731E6383" w:rsidR="00762C5D" w:rsidRPr="007B5F2C" w:rsidRDefault="005C3DCD" w:rsidP="00762C5D">
      <w:pPr>
        <w:pStyle w:val="ListParagraph"/>
        <w:numPr>
          <w:ilvl w:val="0"/>
          <w:numId w:val="1"/>
        </w:numPr>
        <w:rPr>
          <w:rFonts w:ascii="Comic Sans MS" w:hAnsi="Comic Sans MS"/>
          <w:b/>
          <w:u w:val="single"/>
        </w:rPr>
      </w:pPr>
      <w:r w:rsidRPr="007B5F2C">
        <w:rPr>
          <w:rFonts w:ascii="Comic Sans MS" w:hAnsi="Comic Sans MS"/>
          <w:color w:val="000000" w:themeColor="text1"/>
        </w:rPr>
        <w:t>To</w:t>
      </w:r>
      <w:r w:rsidRPr="007B5F2C">
        <w:rPr>
          <w:rFonts w:ascii="Comic Sans MS" w:hAnsi="Comic Sans MS"/>
        </w:rPr>
        <w:t xml:space="preserve"> </w:t>
      </w:r>
      <w:r w:rsidR="00762C5D" w:rsidRPr="007B5F2C">
        <w:rPr>
          <w:rFonts w:ascii="Comic Sans MS" w:hAnsi="Comic Sans MS"/>
        </w:rPr>
        <w:t>perform, listen to, review and evaluate music across a range of historical periods, genres, styles and traditions, including the works of th</w:t>
      </w:r>
      <w:r w:rsidR="009A71EE" w:rsidRPr="007B5F2C">
        <w:rPr>
          <w:rFonts w:ascii="Comic Sans MS" w:hAnsi="Comic Sans MS"/>
        </w:rPr>
        <w:t>e great composers and musicians.</w:t>
      </w:r>
    </w:p>
    <w:p w14:paraId="3252019C" w14:textId="2752C73D" w:rsidR="00762C5D" w:rsidRPr="007B5F2C" w:rsidRDefault="005C3DCD" w:rsidP="00762C5D">
      <w:pPr>
        <w:pStyle w:val="ListParagraph"/>
        <w:numPr>
          <w:ilvl w:val="0"/>
          <w:numId w:val="1"/>
        </w:numPr>
        <w:rPr>
          <w:rFonts w:ascii="Comic Sans MS" w:hAnsi="Comic Sans MS"/>
          <w:b/>
          <w:u w:val="single"/>
        </w:rPr>
      </w:pPr>
      <w:r w:rsidRPr="007B5F2C">
        <w:rPr>
          <w:rFonts w:ascii="Comic Sans MS" w:hAnsi="Comic Sans MS"/>
          <w:color w:val="000000" w:themeColor="text1"/>
        </w:rPr>
        <w:t>To</w:t>
      </w:r>
      <w:r w:rsidRPr="007B5F2C">
        <w:rPr>
          <w:rFonts w:ascii="Comic Sans MS" w:hAnsi="Comic Sans MS"/>
        </w:rPr>
        <w:t xml:space="preserve"> </w:t>
      </w:r>
      <w:r w:rsidR="00762C5D" w:rsidRPr="007B5F2C">
        <w:rPr>
          <w:rFonts w:ascii="Comic Sans MS" w:hAnsi="Comic Sans MS"/>
        </w:rPr>
        <w:t>learn to sing and to use their voices, to create and compose music on their own and with others, have the opportunity to learn a musical instrument, use technology appropriately and have the opportunity to progress to the n</w:t>
      </w:r>
      <w:r w:rsidR="009A71EE" w:rsidRPr="007B5F2C">
        <w:rPr>
          <w:rFonts w:ascii="Comic Sans MS" w:hAnsi="Comic Sans MS"/>
        </w:rPr>
        <w:t>ext level of musical excellence.</w:t>
      </w:r>
    </w:p>
    <w:p w14:paraId="2348DF35" w14:textId="1D2FAF6D" w:rsidR="00762C5D" w:rsidRPr="009A71EE" w:rsidRDefault="005C3DCD" w:rsidP="00762C5D">
      <w:pPr>
        <w:pStyle w:val="ListParagraph"/>
        <w:numPr>
          <w:ilvl w:val="0"/>
          <w:numId w:val="1"/>
        </w:numPr>
        <w:rPr>
          <w:rFonts w:ascii="Comic Sans MS" w:hAnsi="Comic Sans MS"/>
          <w:b/>
          <w:u w:val="single"/>
        </w:rPr>
      </w:pPr>
      <w:r w:rsidRPr="007B5F2C">
        <w:rPr>
          <w:rFonts w:ascii="Comic Sans MS" w:hAnsi="Comic Sans MS"/>
          <w:color w:val="000000" w:themeColor="text1"/>
        </w:rPr>
        <w:t>To</w:t>
      </w:r>
      <w:r>
        <w:rPr>
          <w:rFonts w:ascii="Comic Sans MS" w:hAnsi="Comic Sans MS"/>
        </w:rPr>
        <w:t xml:space="preserve"> </w:t>
      </w:r>
      <w:r w:rsidR="00762C5D" w:rsidRPr="009A71EE">
        <w:rPr>
          <w:rFonts w:ascii="Comic Sans MS" w:hAnsi="Comic Sans MS"/>
        </w:rPr>
        <w:t>understand and explore how music is created, produced and communicated, including through the inter-related dimensions: pitch, duration, dynamics, tempo, timbre, texture, structure and appropriate musical notations.</w:t>
      </w:r>
    </w:p>
    <w:p w14:paraId="39A60214" w14:textId="5117B5A8" w:rsidR="00762C5D" w:rsidRPr="009A71EE" w:rsidRDefault="00762C5D" w:rsidP="00762C5D">
      <w:pPr>
        <w:shd w:val="clear" w:color="auto" w:fill="FFFFFF"/>
        <w:spacing w:before="300" w:after="150" w:line="240" w:lineRule="auto"/>
        <w:rPr>
          <w:rFonts w:ascii="Comic Sans MS" w:eastAsia="Times New Roman" w:hAnsi="Comic Sans MS" w:cs="Times New Roman"/>
          <w:b/>
          <w:bCs/>
          <w:color w:val="000000" w:themeColor="text1"/>
          <w:lang w:eastAsia="en-GB"/>
        </w:rPr>
      </w:pPr>
      <w:r w:rsidRPr="009A71EE">
        <w:rPr>
          <w:rFonts w:ascii="Comic Sans MS" w:eastAsia="Times New Roman" w:hAnsi="Comic Sans MS" w:cs="Times New Roman"/>
          <w:b/>
          <w:bCs/>
          <w:color w:val="000000" w:themeColor="text1"/>
          <w:lang w:eastAsia="en-GB"/>
        </w:rPr>
        <w:t>Foundation Stage:</w:t>
      </w:r>
    </w:p>
    <w:p w14:paraId="15A0E0D3" w14:textId="3F3454C8" w:rsidR="00762C5D" w:rsidRPr="009A71EE" w:rsidRDefault="00762C5D" w:rsidP="00762C5D">
      <w:pPr>
        <w:shd w:val="clear" w:color="auto" w:fill="FFFFFF"/>
        <w:spacing w:before="300" w:after="150" w:line="240" w:lineRule="auto"/>
        <w:rPr>
          <w:rFonts w:ascii="Comic Sans MS" w:eastAsia="Times New Roman" w:hAnsi="Comic Sans MS" w:cs="Times New Roman"/>
          <w:b/>
          <w:bCs/>
          <w:color w:val="000000" w:themeColor="text1"/>
          <w:lang w:eastAsia="en-GB"/>
        </w:rPr>
      </w:pPr>
      <w:r w:rsidRPr="009A71EE">
        <w:rPr>
          <w:rFonts w:ascii="Comic Sans MS" w:hAnsi="Comic Sans MS"/>
        </w:rPr>
        <w:t xml:space="preserve">In Foundation Stage music is taught within </w:t>
      </w:r>
      <w:r w:rsidR="002F23EE">
        <w:rPr>
          <w:rFonts w:ascii="Comic Sans MS" w:hAnsi="Comic Sans MS"/>
        </w:rPr>
        <w:t xml:space="preserve">the ‘Expressive Arts and Design’ Early Learning Goal. </w:t>
      </w:r>
      <w:r w:rsidRPr="009A71EE">
        <w:rPr>
          <w:rFonts w:ascii="Comic Sans MS" w:hAnsi="Comic Sans MS"/>
        </w:rPr>
        <w:t>Early music skills are taught including joining in with dancing and ring games, singing familiar songs, moving rhythmically, tapping simple rhythms and exploring how sounds can be changed using untuned instruments.</w:t>
      </w:r>
    </w:p>
    <w:p w14:paraId="4442C8A2" w14:textId="0AFEA34C" w:rsidR="00762C5D" w:rsidRPr="009A71EE" w:rsidRDefault="00762C5D" w:rsidP="00762C5D">
      <w:pPr>
        <w:shd w:val="clear" w:color="auto" w:fill="FFFFFF"/>
        <w:spacing w:before="300" w:after="150" w:line="240" w:lineRule="auto"/>
        <w:rPr>
          <w:rFonts w:ascii="Comic Sans MS" w:eastAsia="Times New Roman" w:hAnsi="Comic Sans MS" w:cs="Times New Roman"/>
          <w:color w:val="000000" w:themeColor="text1"/>
          <w:lang w:eastAsia="en-GB"/>
        </w:rPr>
      </w:pPr>
    </w:p>
    <w:p w14:paraId="1ABC00CB" w14:textId="77777777" w:rsidR="007B5F2C" w:rsidRDefault="007B5F2C" w:rsidP="00762C5D">
      <w:pPr>
        <w:shd w:val="clear" w:color="auto" w:fill="FFFFFF"/>
        <w:spacing w:before="300" w:after="150" w:line="240" w:lineRule="auto"/>
        <w:rPr>
          <w:rFonts w:ascii="Comic Sans MS" w:eastAsia="Times New Roman" w:hAnsi="Comic Sans MS" w:cs="Times New Roman"/>
          <w:b/>
          <w:color w:val="000000" w:themeColor="text1"/>
          <w:lang w:eastAsia="en-GB"/>
        </w:rPr>
      </w:pPr>
    </w:p>
    <w:p w14:paraId="2C23464B" w14:textId="77777777" w:rsidR="007B5F2C" w:rsidRDefault="007B5F2C" w:rsidP="00762C5D">
      <w:pPr>
        <w:shd w:val="clear" w:color="auto" w:fill="FFFFFF"/>
        <w:spacing w:before="300" w:after="150" w:line="240" w:lineRule="auto"/>
        <w:rPr>
          <w:rFonts w:ascii="Comic Sans MS" w:eastAsia="Times New Roman" w:hAnsi="Comic Sans MS" w:cs="Times New Roman"/>
          <w:b/>
          <w:color w:val="000000" w:themeColor="text1"/>
          <w:lang w:eastAsia="en-GB"/>
        </w:rPr>
      </w:pPr>
    </w:p>
    <w:p w14:paraId="6DB5270C" w14:textId="77777777" w:rsidR="007B5F2C" w:rsidRDefault="007B5F2C" w:rsidP="00762C5D">
      <w:pPr>
        <w:shd w:val="clear" w:color="auto" w:fill="FFFFFF"/>
        <w:spacing w:before="300" w:after="150" w:line="240" w:lineRule="auto"/>
        <w:rPr>
          <w:rFonts w:ascii="Comic Sans MS" w:eastAsia="Times New Roman" w:hAnsi="Comic Sans MS" w:cs="Times New Roman"/>
          <w:b/>
          <w:color w:val="000000" w:themeColor="text1"/>
          <w:lang w:eastAsia="en-GB"/>
        </w:rPr>
      </w:pPr>
    </w:p>
    <w:p w14:paraId="65CB61DD" w14:textId="604C646A" w:rsidR="00762C5D" w:rsidRPr="009A71EE" w:rsidRDefault="00762C5D" w:rsidP="00762C5D">
      <w:pPr>
        <w:shd w:val="clear" w:color="auto" w:fill="FFFFFF"/>
        <w:spacing w:before="300" w:after="150" w:line="240" w:lineRule="auto"/>
        <w:rPr>
          <w:rFonts w:ascii="Comic Sans MS" w:eastAsia="Times New Roman" w:hAnsi="Comic Sans MS" w:cs="Times New Roman"/>
          <w:b/>
          <w:color w:val="000000" w:themeColor="text1"/>
          <w:lang w:eastAsia="en-GB"/>
        </w:rPr>
      </w:pPr>
      <w:r w:rsidRPr="009A71EE">
        <w:rPr>
          <w:rFonts w:ascii="Comic Sans MS" w:eastAsia="Times New Roman" w:hAnsi="Comic Sans MS" w:cs="Times New Roman"/>
          <w:b/>
          <w:color w:val="000000" w:themeColor="text1"/>
          <w:lang w:eastAsia="en-GB"/>
        </w:rPr>
        <w:lastRenderedPageBreak/>
        <w:t>Key Stage one:</w:t>
      </w:r>
    </w:p>
    <w:p w14:paraId="5E21A8D1" w14:textId="7F91471E" w:rsidR="00762C5D" w:rsidRPr="009A71EE" w:rsidRDefault="00762C5D" w:rsidP="00762C5D">
      <w:pPr>
        <w:shd w:val="clear" w:color="auto" w:fill="FFFFFF"/>
        <w:spacing w:before="300" w:after="150" w:line="240" w:lineRule="auto"/>
        <w:rPr>
          <w:rFonts w:ascii="Comic Sans MS" w:hAnsi="Comic Sans MS"/>
        </w:rPr>
      </w:pPr>
      <w:r w:rsidRPr="009A71EE">
        <w:rPr>
          <w:rFonts w:ascii="Comic Sans MS" w:hAnsi="Comic Sans MS"/>
        </w:rPr>
        <w:t xml:space="preserve">At Key </w:t>
      </w:r>
      <w:r w:rsidR="00A061F8" w:rsidRPr="007B5F2C">
        <w:rPr>
          <w:rFonts w:ascii="Comic Sans MS" w:hAnsi="Comic Sans MS"/>
        </w:rPr>
        <w:t>Stage One</w:t>
      </w:r>
      <w:r w:rsidRPr="007B5F2C">
        <w:rPr>
          <w:rFonts w:ascii="Comic Sans MS" w:hAnsi="Comic Sans MS"/>
        </w:rPr>
        <w:t>,</w:t>
      </w:r>
      <w:r w:rsidRPr="009A71EE">
        <w:rPr>
          <w:rFonts w:ascii="Comic Sans MS" w:hAnsi="Comic Sans MS"/>
        </w:rPr>
        <w:t xml:space="preserve"> pupils should:</w:t>
      </w:r>
    </w:p>
    <w:p w14:paraId="35E83CD9" w14:textId="77777777" w:rsidR="00762C5D" w:rsidRPr="009A71EE" w:rsidRDefault="00762C5D" w:rsidP="00762C5D">
      <w:pPr>
        <w:pStyle w:val="ListParagraph"/>
        <w:numPr>
          <w:ilvl w:val="0"/>
          <w:numId w:val="3"/>
        </w:numPr>
        <w:shd w:val="clear" w:color="auto" w:fill="FFFFFF"/>
        <w:spacing w:before="300" w:after="150" w:line="240" w:lineRule="auto"/>
        <w:rPr>
          <w:rFonts w:ascii="Comic Sans MS" w:eastAsia="Times New Roman" w:hAnsi="Comic Sans MS" w:cs="Times New Roman"/>
          <w:color w:val="000000" w:themeColor="text1"/>
          <w:lang w:eastAsia="en-GB"/>
        </w:rPr>
      </w:pPr>
      <w:r w:rsidRPr="009A71EE">
        <w:rPr>
          <w:rFonts w:ascii="Comic Sans MS" w:hAnsi="Comic Sans MS"/>
        </w:rPr>
        <w:t xml:space="preserve">use their voices expressively and creatively by singing songs and speaking chants and rhymes </w:t>
      </w:r>
    </w:p>
    <w:p w14:paraId="43713F8A" w14:textId="77777777" w:rsidR="00762C5D" w:rsidRPr="009A71EE" w:rsidRDefault="00762C5D" w:rsidP="00762C5D">
      <w:pPr>
        <w:pStyle w:val="ListParagraph"/>
        <w:numPr>
          <w:ilvl w:val="0"/>
          <w:numId w:val="3"/>
        </w:numPr>
        <w:shd w:val="clear" w:color="auto" w:fill="FFFFFF"/>
        <w:spacing w:before="300" w:after="150" w:line="240" w:lineRule="auto"/>
        <w:rPr>
          <w:rFonts w:ascii="Comic Sans MS" w:eastAsia="Times New Roman" w:hAnsi="Comic Sans MS" w:cs="Times New Roman"/>
          <w:color w:val="000000" w:themeColor="text1"/>
          <w:lang w:eastAsia="en-GB"/>
        </w:rPr>
      </w:pPr>
      <w:r w:rsidRPr="009A71EE">
        <w:rPr>
          <w:rFonts w:ascii="Comic Sans MS" w:hAnsi="Comic Sans MS"/>
        </w:rPr>
        <w:t xml:space="preserve">play tuned and untuned instruments musically </w:t>
      </w:r>
    </w:p>
    <w:p w14:paraId="1F20070F" w14:textId="74AD374F" w:rsidR="00762C5D" w:rsidRPr="009A71EE" w:rsidRDefault="00762C5D" w:rsidP="00762C5D">
      <w:pPr>
        <w:pStyle w:val="ListParagraph"/>
        <w:numPr>
          <w:ilvl w:val="0"/>
          <w:numId w:val="3"/>
        </w:numPr>
        <w:shd w:val="clear" w:color="auto" w:fill="FFFFFF"/>
        <w:spacing w:before="300" w:after="150" w:line="240" w:lineRule="auto"/>
        <w:rPr>
          <w:rFonts w:ascii="Comic Sans MS" w:eastAsia="Times New Roman" w:hAnsi="Comic Sans MS" w:cs="Times New Roman"/>
          <w:color w:val="000000" w:themeColor="text1"/>
          <w:lang w:eastAsia="en-GB"/>
        </w:rPr>
      </w:pPr>
      <w:r w:rsidRPr="009A71EE">
        <w:rPr>
          <w:rFonts w:ascii="Comic Sans MS" w:hAnsi="Comic Sans MS"/>
        </w:rPr>
        <w:t xml:space="preserve">listen with concentration and understanding to a range of high-quality live and recorded music </w:t>
      </w:r>
    </w:p>
    <w:p w14:paraId="6797A840" w14:textId="21DF4B74" w:rsidR="00762C5D" w:rsidRPr="009A71EE" w:rsidRDefault="00762C5D" w:rsidP="00762C5D">
      <w:pPr>
        <w:pStyle w:val="ListParagraph"/>
        <w:numPr>
          <w:ilvl w:val="0"/>
          <w:numId w:val="3"/>
        </w:numPr>
        <w:shd w:val="clear" w:color="auto" w:fill="FFFFFF"/>
        <w:spacing w:before="300" w:after="150" w:line="240" w:lineRule="auto"/>
        <w:rPr>
          <w:rFonts w:ascii="Comic Sans MS" w:eastAsia="Times New Roman" w:hAnsi="Comic Sans MS" w:cs="Times New Roman"/>
          <w:color w:val="000000" w:themeColor="text1"/>
          <w:lang w:eastAsia="en-GB"/>
        </w:rPr>
      </w:pPr>
      <w:r w:rsidRPr="009A71EE">
        <w:rPr>
          <w:rFonts w:ascii="Comic Sans MS" w:hAnsi="Comic Sans MS"/>
        </w:rPr>
        <w:t>experiment with, create, select and combine sounds using the inter-related dimensions of music.</w:t>
      </w:r>
    </w:p>
    <w:p w14:paraId="7C2CE2A5" w14:textId="77777777" w:rsidR="007B5F2C" w:rsidRDefault="007B5F2C" w:rsidP="00762C5D">
      <w:pPr>
        <w:pStyle w:val="ListParagraph"/>
        <w:shd w:val="clear" w:color="auto" w:fill="FFFFFF"/>
        <w:spacing w:before="300" w:after="150" w:line="240" w:lineRule="auto"/>
        <w:rPr>
          <w:rFonts w:ascii="Comic Sans MS" w:eastAsia="Times New Roman" w:hAnsi="Comic Sans MS" w:cs="Times New Roman"/>
          <w:b/>
          <w:bCs/>
          <w:color w:val="333333"/>
          <w:lang w:eastAsia="en-GB"/>
        </w:rPr>
      </w:pPr>
    </w:p>
    <w:p w14:paraId="71279170" w14:textId="1ACE6CB4" w:rsidR="00762C5D" w:rsidRPr="009A71EE" w:rsidRDefault="00762C5D" w:rsidP="00762C5D">
      <w:pPr>
        <w:pStyle w:val="ListParagraph"/>
        <w:shd w:val="clear" w:color="auto" w:fill="FFFFFF"/>
        <w:spacing w:before="300" w:after="150" w:line="240" w:lineRule="auto"/>
        <w:rPr>
          <w:rFonts w:ascii="Comic Sans MS" w:eastAsia="Times New Roman" w:hAnsi="Comic Sans MS" w:cs="Times New Roman"/>
          <w:b/>
          <w:bCs/>
          <w:color w:val="000000" w:themeColor="text1"/>
          <w:lang w:eastAsia="en-GB"/>
        </w:rPr>
      </w:pPr>
      <w:r w:rsidRPr="009A71EE">
        <w:rPr>
          <w:rFonts w:ascii="Comic Sans MS" w:eastAsia="Times New Roman" w:hAnsi="Comic Sans MS" w:cs="Times New Roman"/>
          <w:b/>
          <w:bCs/>
          <w:color w:val="333333"/>
          <w:lang w:eastAsia="en-GB"/>
        </w:rPr>
        <w:t>K</w:t>
      </w:r>
      <w:r w:rsidRPr="009A71EE">
        <w:rPr>
          <w:rFonts w:ascii="Comic Sans MS" w:eastAsia="Times New Roman" w:hAnsi="Comic Sans MS" w:cs="Times New Roman"/>
          <w:b/>
          <w:bCs/>
          <w:color w:val="000000" w:themeColor="text1"/>
          <w:lang w:eastAsia="en-GB"/>
        </w:rPr>
        <w:t xml:space="preserve">ey </w:t>
      </w:r>
      <w:r w:rsidR="00A061F8" w:rsidRPr="007B5F2C">
        <w:rPr>
          <w:rFonts w:ascii="Comic Sans MS" w:eastAsia="Times New Roman" w:hAnsi="Comic Sans MS" w:cs="Times New Roman"/>
          <w:b/>
          <w:bCs/>
          <w:color w:val="000000" w:themeColor="text1"/>
          <w:lang w:eastAsia="en-GB"/>
        </w:rPr>
        <w:t>Stage Two</w:t>
      </w:r>
      <w:r w:rsidRPr="007B5F2C">
        <w:rPr>
          <w:rFonts w:ascii="Comic Sans MS" w:eastAsia="Times New Roman" w:hAnsi="Comic Sans MS" w:cs="Times New Roman"/>
          <w:b/>
          <w:bCs/>
          <w:color w:val="000000" w:themeColor="text1"/>
          <w:lang w:eastAsia="en-GB"/>
        </w:rPr>
        <w:t>:</w:t>
      </w:r>
    </w:p>
    <w:p w14:paraId="6C7103B7" w14:textId="77777777" w:rsidR="00762C5D" w:rsidRPr="009A71EE" w:rsidRDefault="00762C5D" w:rsidP="00762C5D">
      <w:pPr>
        <w:shd w:val="clear" w:color="auto" w:fill="FFFFFF"/>
        <w:spacing w:before="300" w:after="150" w:line="240" w:lineRule="auto"/>
        <w:rPr>
          <w:rFonts w:ascii="Comic Sans MS" w:hAnsi="Comic Sans MS"/>
        </w:rPr>
      </w:pPr>
      <w:r w:rsidRPr="009A71EE">
        <w:rPr>
          <w:rFonts w:ascii="Comic Sans MS" w:hAnsi="Comic Sans MS"/>
        </w:rPr>
        <w:t>Pupils should be taught to sing and play musically with increasing confidence and control. They should develop an understanding of musical composition, organising and manipulating ideas within musical structures and reproducing sounds from aural memory.</w:t>
      </w:r>
    </w:p>
    <w:p w14:paraId="7F82000D" w14:textId="77777777" w:rsidR="00762C5D" w:rsidRPr="009A71EE" w:rsidRDefault="00762C5D" w:rsidP="00762C5D">
      <w:pPr>
        <w:shd w:val="clear" w:color="auto" w:fill="FFFFFF"/>
        <w:spacing w:before="300" w:after="150" w:line="240" w:lineRule="auto"/>
        <w:rPr>
          <w:rFonts w:ascii="Comic Sans MS" w:hAnsi="Comic Sans MS"/>
          <w:b/>
          <w:u w:val="single"/>
        </w:rPr>
      </w:pPr>
      <w:r w:rsidRPr="009A71EE">
        <w:rPr>
          <w:rFonts w:ascii="Comic Sans MS" w:hAnsi="Comic Sans MS"/>
          <w:b/>
          <w:u w:val="single"/>
        </w:rPr>
        <w:t xml:space="preserve">Pupils should be taught to: </w:t>
      </w:r>
    </w:p>
    <w:p w14:paraId="25FAD933" w14:textId="1E3A16FB" w:rsidR="00762C5D" w:rsidRPr="009A71EE" w:rsidRDefault="007B5F2C" w:rsidP="00762C5D">
      <w:pPr>
        <w:pStyle w:val="ListParagraph"/>
        <w:numPr>
          <w:ilvl w:val="0"/>
          <w:numId w:val="4"/>
        </w:numPr>
        <w:shd w:val="clear" w:color="auto" w:fill="FFFFFF"/>
        <w:spacing w:before="300" w:after="150" w:line="240" w:lineRule="auto"/>
        <w:rPr>
          <w:rFonts w:ascii="Comic Sans MS" w:eastAsia="Times New Roman" w:hAnsi="Comic Sans MS" w:cs="Times New Roman"/>
          <w:b/>
          <w:bCs/>
          <w:color w:val="333333"/>
          <w:lang w:eastAsia="en-GB"/>
        </w:rPr>
      </w:pPr>
      <w:r>
        <w:rPr>
          <w:rFonts w:ascii="Comic Sans MS" w:hAnsi="Comic Sans MS"/>
        </w:rPr>
        <w:t>P</w:t>
      </w:r>
      <w:r w:rsidR="00762C5D" w:rsidRPr="009A71EE">
        <w:rPr>
          <w:rFonts w:ascii="Comic Sans MS" w:hAnsi="Comic Sans MS"/>
        </w:rPr>
        <w:t>lay and perform in solo and ensemble contexts, using their voices and playing musical instruments with increasing accuracy, fluency, control and expression.</w:t>
      </w:r>
    </w:p>
    <w:p w14:paraId="50FED44C" w14:textId="4BA6B079" w:rsidR="00762C5D" w:rsidRPr="009A71EE" w:rsidRDefault="007B5F2C" w:rsidP="00762C5D">
      <w:pPr>
        <w:pStyle w:val="ListParagraph"/>
        <w:numPr>
          <w:ilvl w:val="0"/>
          <w:numId w:val="4"/>
        </w:numPr>
        <w:shd w:val="clear" w:color="auto" w:fill="FFFFFF"/>
        <w:spacing w:before="300" w:after="150" w:line="240" w:lineRule="auto"/>
        <w:rPr>
          <w:rFonts w:ascii="Comic Sans MS" w:eastAsia="Times New Roman" w:hAnsi="Comic Sans MS" w:cs="Times New Roman"/>
          <w:b/>
          <w:bCs/>
          <w:color w:val="333333"/>
          <w:lang w:eastAsia="en-GB"/>
        </w:rPr>
      </w:pPr>
      <w:r>
        <w:rPr>
          <w:rFonts w:ascii="Comic Sans MS" w:hAnsi="Comic Sans MS"/>
        </w:rPr>
        <w:t>I</w:t>
      </w:r>
      <w:r w:rsidR="00762C5D" w:rsidRPr="009A71EE">
        <w:rPr>
          <w:rFonts w:ascii="Comic Sans MS" w:hAnsi="Comic Sans MS"/>
        </w:rPr>
        <w:t xml:space="preserve">mprovise and compose music for a range of purposes using the inter-related dimensions of music </w:t>
      </w:r>
    </w:p>
    <w:p w14:paraId="0BF99BBC" w14:textId="65B59BF2" w:rsidR="00762C5D" w:rsidRPr="009A71EE" w:rsidRDefault="007B5F2C" w:rsidP="00762C5D">
      <w:pPr>
        <w:pStyle w:val="ListParagraph"/>
        <w:numPr>
          <w:ilvl w:val="0"/>
          <w:numId w:val="4"/>
        </w:numPr>
        <w:shd w:val="clear" w:color="auto" w:fill="FFFFFF"/>
        <w:spacing w:before="300" w:after="150" w:line="240" w:lineRule="auto"/>
        <w:rPr>
          <w:rFonts w:ascii="Comic Sans MS" w:eastAsia="Times New Roman" w:hAnsi="Comic Sans MS" w:cs="Times New Roman"/>
          <w:b/>
          <w:bCs/>
          <w:color w:val="333333"/>
          <w:lang w:eastAsia="en-GB"/>
        </w:rPr>
      </w:pPr>
      <w:r>
        <w:rPr>
          <w:rFonts w:ascii="Comic Sans MS" w:hAnsi="Comic Sans MS"/>
        </w:rPr>
        <w:t>L</w:t>
      </w:r>
      <w:r w:rsidR="00762C5D" w:rsidRPr="009A71EE">
        <w:rPr>
          <w:rFonts w:ascii="Comic Sans MS" w:hAnsi="Comic Sans MS"/>
        </w:rPr>
        <w:t xml:space="preserve">isten with attention to detail and recall sounds with increasing aural memory </w:t>
      </w:r>
    </w:p>
    <w:p w14:paraId="67578051" w14:textId="6DD9966B" w:rsidR="00762C5D" w:rsidRPr="009A71EE" w:rsidRDefault="007B5F2C" w:rsidP="00762C5D">
      <w:pPr>
        <w:pStyle w:val="ListParagraph"/>
        <w:numPr>
          <w:ilvl w:val="0"/>
          <w:numId w:val="4"/>
        </w:numPr>
        <w:shd w:val="clear" w:color="auto" w:fill="FFFFFF"/>
        <w:spacing w:before="300" w:after="150" w:line="240" w:lineRule="auto"/>
        <w:rPr>
          <w:rFonts w:ascii="Comic Sans MS" w:eastAsia="Times New Roman" w:hAnsi="Comic Sans MS" w:cs="Times New Roman"/>
          <w:b/>
          <w:bCs/>
          <w:color w:val="333333"/>
          <w:lang w:eastAsia="en-GB"/>
        </w:rPr>
      </w:pPr>
      <w:r>
        <w:rPr>
          <w:rFonts w:ascii="Comic Sans MS" w:hAnsi="Comic Sans MS"/>
        </w:rPr>
        <w:t>U</w:t>
      </w:r>
      <w:r w:rsidR="00762C5D" w:rsidRPr="009A71EE">
        <w:rPr>
          <w:rFonts w:ascii="Comic Sans MS" w:hAnsi="Comic Sans MS"/>
        </w:rPr>
        <w:t xml:space="preserve">se and understand staff and other musical notations </w:t>
      </w:r>
    </w:p>
    <w:p w14:paraId="4AF513A4" w14:textId="1DADC924" w:rsidR="00762C5D" w:rsidRPr="009A71EE" w:rsidRDefault="007B5F2C" w:rsidP="00762C5D">
      <w:pPr>
        <w:pStyle w:val="ListParagraph"/>
        <w:numPr>
          <w:ilvl w:val="0"/>
          <w:numId w:val="4"/>
        </w:numPr>
        <w:shd w:val="clear" w:color="auto" w:fill="FFFFFF"/>
        <w:spacing w:before="300" w:after="150" w:line="240" w:lineRule="auto"/>
        <w:rPr>
          <w:rFonts w:ascii="Comic Sans MS" w:eastAsia="Times New Roman" w:hAnsi="Comic Sans MS" w:cs="Times New Roman"/>
          <w:b/>
          <w:bCs/>
          <w:color w:val="333333"/>
          <w:lang w:eastAsia="en-GB"/>
        </w:rPr>
      </w:pPr>
      <w:r>
        <w:rPr>
          <w:rFonts w:ascii="Comic Sans MS" w:hAnsi="Comic Sans MS"/>
        </w:rPr>
        <w:t>A</w:t>
      </w:r>
      <w:r w:rsidR="00762C5D" w:rsidRPr="009A71EE">
        <w:rPr>
          <w:rFonts w:ascii="Comic Sans MS" w:hAnsi="Comic Sans MS"/>
        </w:rPr>
        <w:t xml:space="preserve">ppreciate and understand a wide range of high-quality live and recorded music drawn from different traditions and from great composers and musicians </w:t>
      </w:r>
    </w:p>
    <w:p w14:paraId="6BA03AEA" w14:textId="3EE29065" w:rsidR="00762C5D" w:rsidRPr="009A71EE" w:rsidRDefault="007B5F2C" w:rsidP="00762C5D">
      <w:pPr>
        <w:pStyle w:val="ListParagraph"/>
        <w:numPr>
          <w:ilvl w:val="0"/>
          <w:numId w:val="4"/>
        </w:numPr>
        <w:shd w:val="clear" w:color="auto" w:fill="FFFFFF"/>
        <w:spacing w:before="300" w:after="150" w:line="240" w:lineRule="auto"/>
        <w:rPr>
          <w:rFonts w:ascii="Comic Sans MS" w:eastAsia="Times New Roman" w:hAnsi="Comic Sans MS" w:cs="Times New Roman"/>
          <w:b/>
          <w:bCs/>
          <w:color w:val="333333"/>
          <w:lang w:eastAsia="en-GB"/>
        </w:rPr>
      </w:pPr>
      <w:r>
        <w:rPr>
          <w:rFonts w:ascii="Comic Sans MS" w:hAnsi="Comic Sans MS"/>
        </w:rPr>
        <w:t>D</w:t>
      </w:r>
      <w:r w:rsidR="00762C5D" w:rsidRPr="009A71EE">
        <w:rPr>
          <w:rFonts w:ascii="Comic Sans MS" w:hAnsi="Comic Sans MS"/>
        </w:rPr>
        <w:t>evelop an understanding of the history of music.</w:t>
      </w:r>
    </w:p>
    <w:p w14:paraId="23BAD6CA" w14:textId="49DB5066" w:rsidR="00762C5D" w:rsidRPr="009A71EE" w:rsidRDefault="00762C5D" w:rsidP="00762C5D">
      <w:pPr>
        <w:rPr>
          <w:rFonts w:ascii="Comic Sans MS" w:hAnsi="Comic Sans MS"/>
          <w:u w:val="single"/>
        </w:rPr>
      </w:pPr>
      <w:r w:rsidRPr="009A71EE">
        <w:rPr>
          <w:rFonts w:ascii="Comic Sans MS" w:hAnsi="Comic Sans MS"/>
          <w:b/>
          <w:u w:val="single"/>
        </w:rPr>
        <w:t>Music Curriculum Planning</w:t>
      </w:r>
    </w:p>
    <w:p w14:paraId="51CEB7D5" w14:textId="37ADD35B" w:rsidR="00762C5D" w:rsidRPr="009A71EE" w:rsidRDefault="00762C5D" w:rsidP="00762C5D">
      <w:pPr>
        <w:pStyle w:val="ListParagraph"/>
        <w:numPr>
          <w:ilvl w:val="0"/>
          <w:numId w:val="4"/>
        </w:numPr>
        <w:rPr>
          <w:rFonts w:ascii="Comic Sans MS" w:hAnsi="Comic Sans MS"/>
        </w:rPr>
      </w:pPr>
      <w:r w:rsidRPr="009A71EE">
        <w:rPr>
          <w:rFonts w:ascii="Comic Sans MS" w:hAnsi="Comic Sans MS"/>
        </w:rPr>
        <w:t xml:space="preserve">We use the National Curriculum music objectives as the basis for our curriculum planning. Our curriculum planning is in three phases (long-term, medium-term and short-term). The long-term plan maps the music curriculum aspects to be studied in each term within each class. For the medium-term planning, the coordinator has, alongside teachers, identified the key knowledge and skills of each topic and consideration has been given to ensure progression across topics throughout each year group across the school. </w:t>
      </w:r>
    </w:p>
    <w:p w14:paraId="58E89DB6" w14:textId="77777777" w:rsidR="008E258A" w:rsidRPr="009A71EE" w:rsidRDefault="008E258A" w:rsidP="008E258A">
      <w:pPr>
        <w:ind w:left="405"/>
        <w:rPr>
          <w:rFonts w:ascii="Comic Sans MS" w:hAnsi="Comic Sans MS"/>
          <w:b/>
          <w:u w:val="single"/>
        </w:rPr>
      </w:pPr>
      <w:r w:rsidRPr="009A71EE">
        <w:rPr>
          <w:rFonts w:ascii="Comic Sans MS" w:hAnsi="Comic Sans MS"/>
          <w:b/>
          <w:u w:val="single"/>
        </w:rPr>
        <w:t xml:space="preserve">SEND </w:t>
      </w:r>
    </w:p>
    <w:p w14:paraId="6EF73B63" w14:textId="4C348F23" w:rsidR="008E258A" w:rsidRPr="009A71EE" w:rsidRDefault="008E258A" w:rsidP="008E258A">
      <w:pPr>
        <w:pStyle w:val="ListParagraph"/>
        <w:numPr>
          <w:ilvl w:val="0"/>
          <w:numId w:val="4"/>
        </w:numPr>
        <w:rPr>
          <w:rFonts w:ascii="Comic Sans MS" w:hAnsi="Comic Sans MS"/>
        </w:rPr>
      </w:pPr>
      <w:r w:rsidRPr="009A71EE">
        <w:rPr>
          <w:rFonts w:ascii="Comic Sans MS" w:hAnsi="Comic Sans MS"/>
        </w:rPr>
        <w:t xml:space="preserve">At </w:t>
      </w:r>
      <w:r w:rsidRPr="007B5F2C">
        <w:rPr>
          <w:rFonts w:ascii="Comic Sans MS" w:hAnsi="Comic Sans MS"/>
        </w:rPr>
        <w:t>St</w:t>
      </w:r>
      <w:r w:rsidR="00A061F8" w:rsidRPr="007B5F2C">
        <w:rPr>
          <w:rFonts w:ascii="Comic Sans MS" w:hAnsi="Comic Sans MS"/>
        </w:rPr>
        <w:t>.</w:t>
      </w:r>
      <w:r w:rsidRPr="009A71EE">
        <w:rPr>
          <w:rFonts w:ascii="Comic Sans MS" w:hAnsi="Comic Sans MS"/>
        </w:rPr>
        <w:t xml:space="preserve"> Luke’s Primary School we teach music to all children regardless of their ability. Music forms part of the school’s curriculum policy to provide a broad and balanced education to all children. We provide learning opportunities matched to </w:t>
      </w:r>
      <w:r w:rsidRPr="009A71EE">
        <w:rPr>
          <w:rFonts w:ascii="Comic Sans MS" w:hAnsi="Comic Sans MS"/>
        </w:rPr>
        <w:lastRenderedPageBreak/>
        <w:t>the needs of children with learning difficulties and we take into account the targets set for individual children in their Individual Provision Maps (IPMs). Teachers take account of the three principles of inclusion that are set out in the National Curriculum: Setting suitable learning challenges, responding to the diverse learning needs of pupils and overcoming potential barriers to learning and assessment for individuals and groups of pupils.</w:t>
      </w:r>
    </w:p>
    <w:p w14:paraId="229212D1" w14:textId="39707E3C" w:rsidR="008E258A" w:rsidRPr="009A71EE" w:rsidRDefault="008E258A" w:rsidP="008E258A">
      <w:pPr>
        <w:pStyle w:val="ListParagraph"/>
        <w:ind w:left="765"/>
        <w:rPr>
          <w:rFonts w:ascii="Comic Sans MS" w:hAnsi="Comic Sans MS"/>
        </w:rPr>
      </w:pPr>
    </w:p>
    <w:p w14:paraId="555D8A28" w14:textId="77777777" w:rsidR="008E258A" w:rsidRPr="009A71EE" w:rsidRDefault="008E258A" w:rsidP="008E258A">
      <w:pPr>
        <w:rPr>
          <w:rFonts w:ascii="Comic Sans MS" w:hAnsi="Comic Sans MS"/>
          <w:u w:val="single"/>
        </w:rPr>
      </w:pPr>
      <w:r w:rsidRPr="009A71EE">
        <w:rPr>
          <w:rFonts w:ascii="Comic Sans MS" w:hAnsi="Comic Sans MS"/>
          <w:b/>
          <w:u w:val="single"/>
        </w:rPr>
        <w:t>Equal Opportunities</w:t>
      </w:r>
    </w:p>
    <w:p w14:paraId="06B4F0D5" w14:textId="10D773A1" w:rsidR="00027227" w:rsidRPr="009A71EE" w:rsidRDefault="008E258A">
      <w:pPr>
        <w:rPr>
          <w:rFonts w:ascii="Comic Sans MS" w:hAnsi="Comic Sans MS"/>
        </w:rPr>
      </w:pPr>
      <w:r w:rsidRPr="009A71EE">
        <w:rPr>
          <w:rFonts w:ascii="Comic Sans MS" w:hAnsi="Comic Sans MS"/>
        </w:rPr>
        <w:t xml:space="preserve">All children regardless of race, culture, religion, social background, gender or academic ability, have equal access to music in order to develop their personal, </w:t>
      </w:r>
      <w:r w:rsidR="007B5F2C">
        <w:rPr>
          <w:rFonts w:ascii="Comic Sans MS" w:hAnsi="Comic Sans MS"/>
        </w:rPr>
        <w:t xml:space="preserve">musical </w:t>
      </w:r>
      <w:r w:rsidRPr="009A71EE">
        <w:rPr>
          <w:rFonts w:ascii="Comic Sans MS" w:hAnsi="Comic Sans MS"/>
        </w:rPr>
        <w:t xml:space="preserve">capability. We carefully plan, monitor and assess to ensure all of our pupils feel valued. Learning is challenging, yet achievable by all children, whatever their abilities and differentiation is achieved by both work set and outcome. </w:t>
      </w:r>
      <w:r w:rsidR="00027227" w:rsidRPr="009A71EE">
        <w:rPr>
          <w:rFonts w:ascii="Comic Sans MS" w:hAnsi="Comic Sans MS"/>
        </w:rPr>
        <w:t>Pupils will be encouraged to value social and cultural diversity through musical experiences. They will listen to, and participate in, a variety of experiences in a positive and constructive role.</w:t>
      </w:r>
    </w:p>
    <w:p w14:paraId="40764B36" w14:textId="77777777" w:rsidR="008E258A" w:rsidRPr="009A71EE" w:rsidRDefault="008E258A" w:rsidP="008E258A">
      <w:pPr>
        <w:rPr>
          <w:rFonts w:ascii="Comic Sans MS" w:hAnsi="Comic Sans MS"/>
          <w:u w:val="single"/>
        </w:rPr>
      </w:pPr>
      <w:r w:rsidRPr="009A71EE">
        <w:rPr>
          <w:rFonts w:ascii="Comic Sans MS" w:hAnsi="Comic Sans MS"/>
          <w:b/>
          <w:u w:val="single"/>
        </w:rPr>
        <w:t>Assessment for learning</w:t>
      </w:r>
    </w:p>
    <w:p w14:paraId="15303495" w14:textId="176409D5" w:rsidR="008E258A" w:rsidRPr="009A71EE" w:rsidRDefault="008E258A" w:rsidP="008E258A">
      <w:pPr>
        <w:rPr>
          <w:rFonts w:ascii="Comic Sans MS" w:hAnsi="Comic Sans MS"/>
        </w:rPr>
      </w:pPr>
      <w:r w:rsidRPr="009A71EE">
        <w:rPr>
          <w:rFonts w:ascii="Comic Sans MS" w:hAnsi="Comic Sans MS"/>
        </w:rPr>
        <w:t xml:space="preserve">At </w:t>
      </w:r>
      <w:r w:rsidRPr="007B5F2C">
        <w:rPr>
          <w:rFonts w:ascii="Comic Sans MS" w:hAnsi="Comic Sans MS"/>
        </w:rPr>
        <w:t>St</w:t>
      </w:r>
      <w:r w:rsidR="00A061F8" w:rsidRPr="007B5F2C">
        <w:rPr>
          <w:rFonts w:ascii="Comic Sans MS" w:hAnsi="Comic Sans MS"/>
        </w:rPr>
        <w:t>.</w:t>
      </w:r>
      <w:r w:rsidRPr="009A71EE">
        <w:rPr>
          <w:rFonts w:ascii="Comic Sans MS" w:hAnsi="Comic Sans MS"/>
        </w:rPr>
        <w:t xml:space="preserve"> Luke’s Primary School, assessment is an integral part of the teaching process. Assessment is used to inform planning and to facilitate differentiation. The assessment of children’s work is on-going to ensure that understanding is being achieved and that progress is being made. Feedback is given to the children as soon as possible. The marking of work will be guided by the school’s Marking Policy. Parents are given feedback at termly parent consultations.</w:t>
      </w:r>
    </w:p>
    <w:p w14:paraId="5C46B134" w14:textId="77777777" w:rsidR="008E258A" w:rsidRPr="009A71EE" w:rsidRDefault="008E258A" w:rsidP="008E258A">
      <w:pPr>
        <w:rPr>
          <w:rFonts w:ascii="Comic Sans MS" w:hAnsi="Comic Sans MS"/>
          <w:b/>
          <w:u w:val="single"/>
        </w:rPr>
      </w:pPr>
      <w:r w:rsidRPr="009A71EE">
        <w:rPr>
          <w:rFonts w:ascii="Comic Sans MS" w:hAnsi="Comic Sans MS"/>
          <w:b/>
          <w:u w:val="single"/>
        </w:rPr>
        <w:t>Musical Events at St Luke’s Primary School</w:t>
      </w:r>
    </w:p>
    <w:p w14:paraId="4D25DC03" w14:textId="73D9FB3B" w:rsidR="008E258A" w:rsidRPr="009A71EE" w:rsidRDefault="008E258A" w:rsidP="008E258A">
      <w:pPr>
        <w:rPr>
          <w:rFonts w:ascii="Comic Sans MS" w:hAnsi="Comic Sans MS"/>
        </w:rPr>
      </w:pPr>
      <w:r w:rsidRPr="009A71EE">
        <w:rPr>
          <w:rFonts w:ascii="Comic Sans MS" w:hAnsi="Comic Sans MS"/>
        </w:rPr>
        <w:t xml:space="preserve"> At </w:t>
      </w:r>
      <w:r w:rsidRPr="007B5F2C">
        <w:rPr>
          <w:rFonts w:ascii="Comic Sans MS" w:hAnsi="Comic Sans MS"/>
        </w:rPr>
        <w:t>St</w:t>
      </w:r>
      <w:r w:rsidR="00A061F8" w:rsidRPr="007B5F2C">
        <w:rPr>
          <w:rFonts w:ascii="Comic Sans MS" w:hAnsi="Comic Sans MS"/>
        </w:rPr>
        <w:t>.</w:t>
      </w:r>
      <w:r w:rsidRPr="009A71EE">
        <w:rPr>
          <w:rFonts w:ascii="Comic Sans MS" w:hAnsi="Comic Sans MS"/>
        </w:rPr>
        <w:t xml:space="preserve"> Luke’s Primary Schoo</w:t>
      </w:r>
      <w:r w:rsidR="009A71EE">
        <w:rPr>
          <w:rFonts w:ascii="Comic Sans MS" w:hAnsi="Comic Sans MS"/>
        </w:rPr>
        <w:t>l</w:t>
      </w:r>
      <w:r w:rsidRPr="009A71EE">
        <w:rPr>
          <w:rFonts w:ascii="Comic Sans MS" w:hAnsi="Comic Sans MS"/>
        </w:rPr>
        <w:t>, we believe that music enriches the lives of people, and so we endeavour to involve as many children as possible in musical activities. Every year, children are given the opportunity to participate in our Christmas productions</w:t>
      </w:r>
      <w:r w:rsidR="00B178A0" w:rsidRPr="009A71EE">
        <w:rPr>
          <w:rFonts w:ascii="Comic Sans MS" w:hAnsi="Comic Sans MS"/>
        </w:rPr>
        <w:t xml:space="preserve"> and Acorn Theatre Productions</w:t>
      </w:r>
      <w:r w:rsidRPr="009A71EE">
        <w:rPr>
          <w:rFonts w:ascii="Comic Sans MS" w:hAnsi="Comic Sans MS"/>
        </w:rPr>
        <w:t xml:space="preserve"> which allows them to showcase their singing abilities. </w:t>
      </w:r>
    </w:p>
    <w:p w14:paraId="251EBA1C" w14:textId="3AE94448" w:rsidR="008E258A" w:rsidRPr="009A71EE" w:rsidRDefault="008E258A" w:rsidP="008E258A">
      <w:pPr>
        <w:rPr>
          <w:rFonts w:ascii="Comic Sans MS" w:hAnsi="Comic Sans MS"/>
          <w:u w:val="single"/>
        </w:rPr>
      </w:pPr>
      <w:r w:rsidRPr="009A71EE">
        <w:rPr>
          <w:rFonts w:ascii="Comic Sans MS" w:hAnsi="Comic Sans MS"/>
          <w:b/>
          <w:u w:val="single"/>
        </w:rPr>
        <w:t>Role of the Subject Leader</w:t>
      </w:r>
    </w:p>
    <w:p w14:paraId="26D688A8" w14:textId="158CDD3D" w:rsidR="008E258A" w:rsidRPr="009A71EE" w:rsidRDefault="008E258A" w:rsidP="008E258A">
      <w:pPr>
        <w:rPr>
          <w:rFonts w:ascii="Comic Sans MS" w:hAnsi="Comic Sans MS"/>
        </w:rPr>
      </w:pPr>
      <w:r w:rsidRPr="009A71EE">
        <w:rPr>
          <w:rFonts w:ascii="Comic Sans MS" w:hAnsi="Comic Sans MS"/>
        </w:rPr>
        <w:t xml:space="preserve">The music subject leader is responsible for: </w:t>
      </w:r>
    </w:p>
    <w:p w14:paraId="0F456F9F" w14:textId="131902BA" w:rsidR="008E258A" w:rsidRPr="009A71EE" w:rsidRDefault="008E258A" w:rsidP="008E258A">
      <w:pPr>
        <w:pStyle w:val="ListParagraph"/>
        <w:numPr>
          <w:ilvl w:val="0"/>
          <w:numId w:val="5"/>
        </w:numPr>
        <w:rPr>
          <w:rFonts w:ascii="Comic Sans MS" w:hAnsi="Comic Sans MS"/>
        </w:rPr>
      </w:pPr>
      <w:r w:rsidRPr="009A71EE">
        <w:rPr>
          <w:rFonts w:ascii="Comic Sans MS" w:hAnsi="Comic Sans MS"/>
        </w:rPr>
        <w:t>Ensuring progression and continuity across the key stage</w:t>
      </w:r>
      <w:r w:rsidR="005C3DCD">
        <w:rPr>
          <w:rFonts w:ascii="Comic Sans MS" w:hAnsi="Comic Sans MS"/>
        </w:rPr>
        <w:t xml:space="preserve"> </w:t>
      </w:r>
      <w:r w:rsidR="005C3DCD" w:rsidRPr="00F94157">
        <w:rPr>
          <w:rFonts w:ascii="Comic Sans MS" w:hAnsi="Comic Sans MS"/>
          <w:color w:val="000000" w:themeColor="text1"/>
        </w:rPr>
        <w:t>and school</w:t>
      </w:r>
      <w:r w:rsidRPr="00A061F8">
        <w:rPr>
          <w:rFonts w:ascii="Comic Sans MS" w:hAnsi="Comic Sans MS"/>
          <w:color w:val="000000" w:themeColor="text1"/>
        </w:rPr>
        <w:t xml:space="preserve"> </w:t>
      </w:r>
      <w:r w:rsidRPr="009A71EE">
        <w:rPr>
          <w:rFonts w:ascii="Comic Sans MS" w:hAnsi="Comic Sans MS"/>
        </w:rPr>
        <w:t xml:space="preserve">through the development of the long term plan. </w:t>
      </w:r>
    </w:p>
    <w:p w14:paraId="75D7F163" w14:textId="77777777" w:rsidR="008E258A" w:rsidRPr="009A71EE" w:rsidRDefault="008E258A" w:rsidP="008E258A">
      <w:pPr>
        <w:pStyle w:val="ListParagraph"/>
        <w:numPr>
          <w:ilvl w:val="0"/>
          <w:numId w:val="5"/>
        </w:numPr>
        <w:rPr>
          <w:rFonts w:ascii="Comic Sans MS" w:hAnsi="Comic Sans MS"/>
        </w:rPr>
      </w:pPr>
      <w:r w:rsidRPr="009A71EE">
        <w:rPr>
          <w:rFonts w:ascii="Comic Sans MS" w:hAnsi="Comic Sans MS"/>
        </w:rPr>
        <w:t>Supporting colleagues in the implementation of the short term planning and providing support within each unit of work.</w:t>
      </w:r>
    </w:p>
    <w:p w14:paraId="78545FDE" w14:textId="77777777" w:rsidR="008E258A" w:rsidRPr="009A71EE" w:rsidRDefault="008E258A" w:rsidP="008E258A">
      <w:pPr>
        <w:pStyle w:val="ListParagraph"/>
        <w:numPr>
          <w:ilvl w:val="0"/>
          <w:numId w:val="5"/>
        </w:numPr>
        <w:rPr>
          <w:rFonts w:ascii="Comic Sans MS" w:hAnsi="Comic Sans MS"/>
        </w:rPr>
      </w:pPr>
      <w:r w:rsidRPr="009A71EE">
        <w:rPr>
          <w:rFonts w:ascii="Comic Sans MS" w:hAnsi="Comic Sans MS"/>
        </w:rPr>
        <w:t xml:space="preserve">Monitoring progress and standards within the subject. </w:t>
      </w:r>
    </w:p>
    <w:p w14:paraId="57EEC00F" w14:textId="08E70154" w:rsidR="008E258A" w:rsidRPr="009A71EE" w:rsidRDefault="008E258A" w:rsidP="008E258A">
      <w:pPr>
        <w:pStyle w:val="ListParagraph"/>
        <w:numPr>
          <w:ilvl w:val="0"/>
          <w:numId w:val="5"/>
        </w:numPr>
        <w:rPr>
          <w:rFonts w:ascii="Comic Sans MS" w:hAnsi="Comic Sans MS"/>
        </w:rPr>
      </w:pPr>
      <w:r w:rsidRPr="009A71EE">
        <w:rPr>
          <w:rFonts w:ascii="Comic Sans MS" w:hAnsi="Comic Sans MS"/>
        </w:rPr>
        <w:t>Keeping up to date with developments in music and disseminating information to the rest of the teaching staff.</w:t>
      </w:r>
    </w:p>
    <w:p w14:paraId="7D4AD563" w14:textId="77777777" w:rsidR="008E258A" w:rsidRPr="009A71EE" w:rsidRDefault="008E258A" w:rsidP="008E258A">
      <w:pPr>
        <w:rPr>
          <w:rFonts w:ascii="Comic Sans MS" w:hAnsi="Comic Sans MS"/>
          <w:b/>
          <w:u w:val="single"/>
        </w:rPr>
      </w:pPr>
      <w:r w:rsidRPr="009A71EE">
        <w:rPr>
          <w:rFonts w:ascii="Comic Sans MS" w:hAnsi="Comic Sans MS"/>
        </w:rPr>
        <w:lastRenderedPageBreak/>
        <w:t>This policy is reviewed and adapted regularly to meet the changing needs of the school and in the light of any new initiatives.</w:t>
      </w:r>
    </w:p>
    <w:p w14:paraId="7E377966" w14:textId="60868EBC" w:rsidR="008B5F54" w:rsidRDefault="008B5F54"/>
    <w:sectPr w:rsidR="008B5F54" w:rsidSect="007B5F2C">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radley Hand ITC">
    <w:panose1 w:val="03070402050302030203"/>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D47FE"/>
    <w:multiLevelType w:val="hybridMultilevel"/>
    <w:tmpl w:val="1C2E5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44F49"/>
    <w:multiLevelType w:val="hybridMultilevel"/>
    <w:tmpl w:val="BD307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754D86"/>
    <w:multiLevelType w:val="hybridMultilevel"/>
    <w:tmpl w:val="46D4C52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7B144D8"/>
    <w:multiLevelType w:val="hybridMultilevel"/>
    <w:tmpl w:val="C0400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F32C0B"/>
    <w:multiLevelType w:val="hybridMultilevel"/>
    <w:tmpl w:val="BA002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227"/>
    <w:rsid w:val="00027227"/>
    <w:rsid w:val="002F23EE"/>
    <w:rsid w:val="005737B9"/>
    <w:rsid w:val="005C3901"/>
    <w:rsid w:val="005C3DCD"/>
    <w:rsid w:val="00762C5D"/>
    <w:rsid w:val="007B5F2C"/>
    <w:rsid w:val="008B5F54"/>
    <w:rsid w:val="008E258A"/>
    <w:rsid w:val="009A71EE"/>
    <w:rsid w:val="00A061F8"/>
    <w:rsid w:val="00B178A0"/>
    <w:rsid w:val="00D73A10"/>
    <w:rsid w:val="00F94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DAEB5"/>
  <w15:chartTrackingRefBased/>
  <w15:docId w15:val="{ECF44F20-ACA8-40A2-8050-5534DC8C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27227"/>
    <w:rPr>
      <w:color w:val="0000FF"/>
      <w:u w:val="single"/>
    </w:rPr>
  </w:style>
  <w:style w:type="paragraph" w:styleId="NormalWeb">
    <w:name w:val="Normal (Web)"/>
    <w:basedOn w:val="Normal"/>
    <w:uiPriority w:val="99"/>
    <w:semiHidden/>
    <w:unhideWhenUsed/>
    <w:rsid w:val="000272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27227"/>
    <w:rPr>
      <w:b/>
      <w:bCs/>
    </w:rPr>
  </w:style>
  <w:style w:type="paragraph" w:styleId="ListParagraph">
    <w:name w:val="List Paragraph"/>
    <w:basedOn w:val="Normal"/>
    <w:uiPriority w:val="34"/>
    <w:qFormat/>
    <w:rsid w:val="00762C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0055912">
      <w:bodyDiv w:val="1"/>
      <w:marLeft w:val="0"/>
      <w:marRight w:val="0"/>
      <w:marTop w:val="0"/>
      <w:marBottom w:val="0"/>
      <w:divBdr>
        <w:top w:val="none" w:sz="0" w:space="0" w:color="auto"/>
        <w:left w:val="none" w:sz="0" w:space="0" w:color="auto"/>
        <w:bottom w:val="none" w:sz="0" w:space="0" w:color="auto"/>
        <w:right w:val="none" w:sz="0" w:space="0" w:color="auto"/>
      </w:divBdr>
      <w:divsChild>
        <w:div w:id="289166780">
          <w:marLeft w:val="0"/>
          <w:marRight w:val="0"/>
          <w:marTop w:val="0"/>
          <w:marBottom w:val="0"/>
          <w:divBdr>
            <w:top w:val="none" w:sz="0" w:space="0" w:color="auto"/>
            <w:left w:val="none" w:sz="0" w:space="0" w:color="auto"/>
            <w:bottom w:val="none" w:sz="0" w:space="0" w:color="auto"/>
            <w:right w:val="none" w:sz="0" w:space="0" w:color="auto"/>
          </w:divBdr>
        </w:div>
        <w:div w:id="625501363">
          <w:marLeft w:val="0"/>
          <w:marRight w:val="0"/>
          <w:marTop w:val="0"/>
          <w:marBottom w:val="0"/>
          <w:divBdr>
            <w:top w:val="none" w:sz="0" w:space="0" w:color="auto"/>
            <w:left w:val="none" w:sz="0" w:space="0" w:color="auto"/>
            <w:bottom w:val="none" w:sz="0" w:space="0" w:color="auto"/>
            <w:right w:val="none" w:sz="0" w:space="0" w:color="auto"/>
          </w:divBdr>
        </w:div>
        <w:div w:id="1586182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985</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hurst</dc:creator>
  <cp:keywords/>
  <dc:description/>
  <cp:lastModifiedBy>Jasmine Marsh</cp:lastModifiedBy>
  <cp:revision>2</cp:revision>
  <dcterms:created xsi:type="dcterms:W3CDTF">2023-03-27T14:48:00Z</dcterms:created>
  <dcterms:modified xsi:type="dcterms:W3CDTF">2023-03-27T14:48:00Z</dcterms:modified>
</cp:coreProperties>
</file>